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7F6" w:rsidRPr="00B427F6" w:rsidRDefault="00B427F6" w:rsidP="00B427F6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B427F6">
        <w:rPr>
          <w:rFonts w:ascii="Georgia" w:hAnsi="Georgia"/>
          <w:b/>
        </w:rPr>
        <w:t>Business Services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The Business Services Office, formerly known as the Controller's Office, is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responsible for payroll, accounts payable, accounts receivable, cash receipts, cash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management and overseeing bank accounts, overseeing college investments and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accounting activities for endowments, post-award grants accounting, tax filings,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and maintaining student loan files. The office operates under the auspices of the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Vice President for Finance and Administration.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  <w:b/>
        </w:rPr>
      </w:pPr>
      <w:r w:rsidRPr="00B427F6">
        <w:rPr>
          <w:rFonts w:ascii="Georgia" w:hAnsi="Georgia"/>
          <w:b/>
        </w:rPr>
        <w:t>Retention Schedule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>ACCOUNTS PAYABLE</w:t>
      </w:r>
      <w:r w:rsidRPr="00B427F6">
        <w:rPr>
          <w:rFonts w:ascii="Georgia" w:hAnsi="Georgia"/>
          <w:b/>
        </w:rPr>
        <w:t>.</w:t>
      </w:r>
      <w:r w:rsidRPr="00B427F6">
        <w:rPr>
          <w:rFonts w:ascii="Georgia" w:hAnsi="Georgia"/>
        </w:rPr>
        <w:t xml:space="preserve"> Records concerning procurement and purchases for the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college. File may include invoices, vouchers, shipping information, and check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copies for accounts payable.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Disposition Instructions: Destroy after 3 years unless records are under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audit, in which case, destroy when released from audit. Eligible for inactive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storage.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>AUDIT REPORTS.</w:t>
      </w:r>
      <w:r w:rsidRPr="00B427F6">
        <w:rPr>
          <w:rFonts w:ascii="Georgia" w:hAnsi="Georgia"/>
        </w:rPr>
        <w:t xml:space="preserve"> Copies of official audit reports for the various offices of the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college that conduct financial transactions.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Disposition Instructions: PERMANENT. Transfer 1 copy to the College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Archives for permanent retention. Retain 1 copy in office permanently.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Destroy in office remaining copies when reference value ends.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>BANK STATEMENTS AND RECONCILIATIONS.</w:t>
      </w:r>
      <w:r w:rsidRPr="00B427F6">
        <w:rPr>
          <w:rFonts w:ascii="Georgia" w:hAnsi="Georgia"/>
        </w:rPr>
        <w:t xml:space="preserve"> Bank statements for college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accounts.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Disposition Instructions: Bank statements: Destroy in office 1 year unless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records are under audit; destroy after released from audit..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>CANCELLED CHECKS.</w:t>
      </w:r>
      <w:r w:rsidRPr="00B427F6">
        <w:rPr>
          <w:rFonts w:ascii="Georgia" w:hAnsi="Georgia"/>
        </w:rPr>
        <w:t xml:space="preserve"> Copies on CD of cancelled checks paid by the college.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Disposition Instructions: Destroy after 5 years unless records are under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audit, in which case, destroy after released from audit, whichever occurs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 xml:space="preserve">later. 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>CASH RECEIPTS/BACKUP.</w:t>
      </w:r>
      <w:r w:rsidRPr="00B427F6">
        <w:rPr>
          <w:rFonts w:ascii="Georgia" w:hAnsi="Georgia"/>
        </w:rPr>
        <w:t xml:space="preserve"> Records of cash receipts by various college offices,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including the Guest House and Computer Contracts.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Disposition Instructions: Customer and student cashier registers, general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backup: Destroy after 4 years unless records are under audit, in which case,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destroy when released from audit, whichever occurs later. Eligible for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inactive storage. Guest House receipts: Destroy after 5 years. Computer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Contracts: Destroy after payment is made in full or for 5 years with sales tax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records, whichever occurs later.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>CHECK REGISTERS.</w:t>
      </w:r>
      <w:r w:rsidRPr="00B427F6">
        <w:rPr>
          <w:rFonts w:ascii="Georgia" w:hAnsi="Georgia"/>
        </w:rPr>
        <w:t xml:space="preserve"> Listings of checks issued.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Disposition Instructions: Destroy after 4 years unless records are under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audit, in which case, destroy after released from audit. Eligible for inactive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storage.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>DEVELOPMENT PRINTOUTS.</w:t>
      </w:r>
      <w:r w:rsidRPr="00B427F6">
        <w:rPr>
          <w:rFonts w:ascii="Georgia" w:hAnsi="Georgia"/>
        </w:rPr>
        <w:t xml:space="preserve"> Printout of donations received through the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Development Office.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Disposition Instructions: Destroy after 4 years. Retain current year and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previous year in office, transfer prior years to inactive storage.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lastRenderedPageBreak/>
        <w:t>EMPLOYEE MORTGAGE LOANS.</w:t>
      </w:r>
      <w:r w:rsidRPr="00B427F6">
        <w:rPr>
          <w:rFonts w:ascii="Georgia" w:hAnsi="Georgia"/>
        </w:rPr>
        <w:t xml:space="preserve"> Records concerning college loans to employees.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Files may contain copies of the loan contract, deed of trust, promissory note,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accounting information. Files contain restricted information.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Disposition Instructions: Retain in office 1 year after payment completed,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transfer to College Archives for appraisal and final disposition.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>ENDOWMENT ACCOUNTS</w:t>
      </w:r>
      <w:r w:rsidRPr="00B427F6">
        <w:rPr>
          <w:rFonts w:ascii="Georgia" w:hAnsi="Georgia"/>
        </w:rPr>
        <w:t>: Agreements. Records concerning the administration of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college endowments.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Disposition Instructions: Permanent.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>ENDOWMENT ACCOUNTS:</w:t>
      </w:r>
      <w:r w:rsidRPr="00B427F6">
        <w:rPr>
          <w:rFonts w:ascii="Georgia" w:hAnsi="Georgia"/>
        </w:rPr>
        <w:t xml:space="preserve"> Year End Reports of Units of Value.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Disposition Instructions: Destroy after 10 years.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>ENDOWMENT ACCOUNTS:</w:t>
      </w:r>
      <w:r w:rsidRPr="00B427F6">
        <w:rPr>
          <w:rFonts w:ascii="Georgia" w:hAnsi="Georgia"/>
        </w:rPr>
        <w:t xml:space="preserve"> Investment Reports. Reports detailing endowment 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account activities.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Disposition Instructions: Destroy after 4 years and when released from all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audits, whichever is later. Retain current year and previous year in office,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transfer prior years to inactive storage.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>GENERAL INVESTMENT REPORTS.</w:t>
      </w:r>
      <w:r w:rsidRPr="00B427F6">
        <w:rPr>
          <w:rFonts w:ascii="Georgia" w:hAnsi="Georgia"/>
        </w:rPr>
        <w:t xml:space="preserve"> Reports from outside management firms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detailing account activities for college investment accounts.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Disposition Instructions: Destroy after 4 years unless records are under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audit, in which case, destroy after released from audit. . Eligible for inactive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storage.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>I-9s. Immigration and Naturalization Service</w:t>
      </w:r>
      <w:r w:rsidRPr="00B427F6">
        <w:rPr>
          <w:rFonts w:ascii="Georgia" w:hAnsi="Georgia"/>
        </w:rPr>
        <w:t xml:space="preserve"> certification form.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• Disposition Instructions: Destroy after 4 years unless records are under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audit, in which case, destroy after released from audit.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>JOURNAL ENTRIES.</w:t>
      </w:r>
      <w:r w:rsidRPr="00B427F6">
        <w:rPr>
          <w:rFonts w:ascii="Georgia" w:hAnsi="Georgia"/>
        </w:rPr>
        <w:t xml:space="preserve"> Records concerning account adjustments with supporting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documents.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Disposition Instructions: Destroy after 4 years unless records are under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audit, in which case, destroy after released from audit.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>NON-STUDENT W-4 and NC-4 FORMS.</w:t>
      </w:r>
      <w:r w:rsidRPr="00B427F6">
        <w:rPr>
          <w:rFonts w:ascii="Georgia" w:hAnsi="Georgia"/>
        </w:rPr>
        <w:t xml:space="preserve"> Reference copies of Federal and State tax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statement forms for all campus employees, except students. Files contain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restricted information.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Disposition Instructions: Destroy after 5 years. Eligible for inactive storage.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>PAYROLL CHANGES.</w:t>
      </w:r>
      <w:r w:rsidRPr="00B427F6">
        <w:rPr>
          <w:rFonts w:ascii="Georgia" w:hAnsi="Georgia"/>
        </w:rPr>
        <w:t xml:space="preserve"> Printout of all changes made to payroll accounts (salary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increases, deduction changes, etc.) Files contain restricted information.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Disposition Instructions: Retain for 4 years. Retain in office until payroll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period released from audit, then transfer to inactive storage if within 4 year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period. Destroy after 4 years unless records are under audit, in which case,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destroy by shredding after released from audit.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  <w:b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>PAYROLL: DIRECT DEPOSIT FORMS STATEMENT FILE.</w:t>
      </w:r>
      <w:r w:rsidRPr="00B427F6">
        <w:rPr>
          <w:rFonts w:ascii="Georgia" w:hAnsi="Georgia"/>
        </w:rPr>
        <w:t xml:space="preserve"> Signed copies of direct 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deposit application forms. Files contain restricted information.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Disposition Instructions: Destroy in office when superseded or obsolete.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>PAYROLL REGISTERS.</w:t>
      </w:r>
      <w:r w:rsidRPr="00B427F6">
        <w:rPr>
          <w:rFonts w:ascii="Georgia" w:hAnsi="Georgia"/>
        </w:rPr>
        <w:t xml:space="preserve"> Printouts of payroll accounts.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Disposition Instructions: Destroy after 4 years unless records are under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audit, in which case, destroy after released from audit. Eligible for inactive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storage.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>PAYROLL: TIME CARDS.</w:t>
      </w:r>
      <w:r w:rsidRPr="00B427F6">
        <w:rPr>
          <w:rFonts w:ascii="Georgia" w:hAnsi="Georgia"/>
        </w:rPr>
        <w:t xml:space="preserve"> Time cards for college employees. Files contain restricted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information.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Disposition Instructions: Destroy after 4 years unless records are under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audit, in which case, destroy after released from audit. Eligible for inactive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storage.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  <w:b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>STUDENT ACCOUNTS RECEIVABLE:</w:t>
      </w:r>
      <w:r w:rsidRPr="00B427F6">
        <w:rPr>
          <w:rFonts w:ascii="Georgia" w:hAnsi="Georgia"/>
        </w:rPr>
        <w:t xml:space="preserve"> Records concerning backup for charges,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cashier sessions and student insurance waivers.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Disposition Instructions: Destroy after 4 years. All student insurance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waivers can be destroyed after released from audits.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>STUDENT LOAN FILES.</w:t>
      </w:r>
      <w:r w:rsidRPr="00B427F6">
        <w:rPr>
          <w:rFonts w:ascii="Georgia" w:hAnsi="Georgia"/>
        </w:rPr>
        <w:t xml:space="preserve"> Records concerning National Defense Student Loan fund.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Files may include financial statements, accounting information, and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correspondence. A separate file contains promissory notes for the loans. Files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contain restricted information.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Disposition Instructions: Destroy in office 5 years after repayment of loan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or when waived from repayment unless records are under audit; in which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case, destroy after released from audit.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>STUDENT LOAN REPORTS - WACHOVIA</w:t>
      </w:r>
      <w:r w:rsidRPr="00B427F6">
        <w:rPr>
          <w:rFonts w:ascii="Georgia" w:hAnsi="Georgia"/>
        </w:rPr>
        <w:t>. Reports to Wachovia on student loan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repayments.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Disposition Instructions: Destroy in office 5 years after repayment of loan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or when waived from repayment unless records are under audit; in which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case, destroy after released from audit. For aggregate reports, destroy in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 xml:space="preserve">office 5 years after issue date, unless records are under audit, in which 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case, destroy after released from audit.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>STUDENT WORKERS TAX FILE (W-4, NC-4 and W-2).</w:t>
      </w:r>
      <w:r w:rsidRPr="00B427F6">
        <w:rPr>
          <w:rFonts w:ascii="Georgia" w:hAnsi="Georgia"/>
        </w:rPr>
        <w:t xml:space="preserve"> Withholding and tax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information for student workers. Files contain restricted information.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Disposition Instructions: Destroy listings of taxes deducted from each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employee's salary after 5 years. Destroy W-2 forms when superseded or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obsolete.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>TAX EXEMPT BOND DOCUMENTATION.</w:t>
      </w:r>
      <w:r w:rsidRPr="00B427F6">
        <w:rPr>
          <w:rFonts w:ascii="Georgia" w:hAnsi="Georgia"/>
        </w:rPr>
        <w:t xml:space="preserve"> Including transcripts,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expenditure, investment of proceeds, arbitrage calculation, and private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business use calculations.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>TAX EXEMPT BOND DOCUMENTATION</w:t>
      </w:r>
      <w:r w:rsidRPr="00B427F6">
        <w:rPr>
          <w:rFonts w:ascii="Georgia" w:hAnsi="Georgia"/>
        </w:rPr>
        <w:t>. Including transcripts, expenditure,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investment of proceeds, arbitrage calculation, and private business use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calculations.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Disposition Instructions: Destroy after the life of the bonds plus three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 xml:space="preserve">years. 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>TAX FILES-</w:t>
      </w:r>
      <w:r w:rsidRPr="00B427F6">
        <w:rPr>
          <w:rFonts w:ascii="Georgia" w:hAnsi="Georgia"/>
        </w:rPr>
        <w:t xml:space="preserve"> Sales. Records concerning the various taxes paid by the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college. Files may contain reports, accounting information, and reference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notes.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>TAX FILES-</w:t>
      </w:r>
      <w:r w:rsidRPr="00B427F6">
        <w:rPr>
          <w:rFonts w:ascii="Georgia" w:hAnsi="Georgia"/>
        </w:rPr>
        <w:t xml:space="preserve"> Sales. Records concerning the various taxes paid by the college. Files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may contain reports, accounting information, and reference notes.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Disposition Instructions: Destroy after 5 years, retain in office for 2 years,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transfer to inactive storage.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>TRUSTS/ANNUITIES:</w:t>
      </w:r>
      <w:r w:rsidRPr="00B427F6">
        <w:rPr>
          <w:rFonts w:ascii="Georgia" w:hAnsi="Georgia"/>
        </w:rPr>
        <w:t xml:space="preserve"> Donor Agreements and Correspondence. Records relating to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the administration of trusts and annuity holdings of the college. Files may include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correspondence, agreements, and other related records.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Disposition Instructions: Permanent. Files of completed trusts may be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periodically transferred to College Archives after released from all audits.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>TRUSTS/ANNUITIES:</w:t>
      </w:r>
      <w:r w:rsidRPr="00B427F6">
        <w:rPr>
          <w:rFonts w:ascii="Georgia" w:hAnsi="Georgia"/>
        </w:rPr>
        <w:t xml:space="preserve"> Investment statements. Reports from management offices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on trusts and annuities. Files may include correspondence, accounting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information, and related reports.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Disposition Instructions: Destroy after 4 years unless records are under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 xml:space="preserve">audit, in which case, destroy after released from audit. Retain current year 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and previous year in office, transfer prior years to inactive storage.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>TRUSTS/ANNUITIES:</w:t>
      </w:r>
      <w:r w:rsidRPr="00B427F6">
        <w:rPr>
          <w:rFonts w:ascii="Georgia" w:hAnsi="Georgia"/>
        </w:rPr>
        <w:t xml:space="preserve"> Tax Returns. Tax reports related to the administration of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trusts and annuities.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Disposition Instructions: Destroy after 4 years unless records are under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audit, in which case destroy after released from audit. Retain 3 years in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office, transfer prior years to inactive storage.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 xml:space="preserve">W-2 and W-3 FORMS. </w:t>
      </w:r>
      <w:r w:rsidRPr="00B427F6">
        <w:rPr>
          <w:rFonts w:ascii="Georgia" w:hAnsi="Georgia"/>
        </w:rPr>
        <w:t>Annual transmittal lists and individual forms for employee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withholding information. Files contain restricted information.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Disposition Instructions: Destroy after 5 years. Eligible for inactive storage.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  <w:b/>
        </w:rPr>
      </w:pPr>
      <w:r w:rsidRPr="00B427F6">
        <w:rPr>
          <w:rFonts w:ascii="Georgia" w:hAnsi="Georgia"/>
          <w:b/>
        </w:rPr>
        <w:t>YEAR ENDING AUDIT PRINTOUTS.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Disposition Instructions: Destroy after 4 years and when released from all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audits, whichever is later. Retain current year and previous year in office,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transfer prior years to inactive storage.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  <w:b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  <w:b/>
        </w:rPr>
      </w:pPr>
      <w:r w:rsidRPr="00B427F6">
        <w:rPr>
          <w:rFonts w:ascii="Georgia" w:hAnsi="Georgia"/>
          <w:b/>
        </w:rPr>
        <w:t>940s. Annual Unemployment Tax report.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Disposition Instructions: Destroy after 5 years. Eligible for inactive storage.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>941 TAX RETURNS.</w:t>
      </w:r>
      <w:r w:rsidRPr="00B427F6">
        <w:rPr>
          <w:rFonts w:ascii="Georgia" w:hAnsi="Georgia"/>
        </w:rPr>
        <w:t xml:space="preserve"> Quarterly payroll tax report.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Disposition Instructions: Destroy after 5 years. Eligible for inactive storage.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>990s TAX RETURNS.</w:t>
      </w:r>
      <w:r w:rsidRPr="00B427F6">
        <w:rPr>
          <w:rFonts w:ascii="Georgia" w:hAnsi="Georgia"/>
        </w:rPr>
        <w:t xml:space="preserve"> Federal tax return forms for the college and its subsidiaries.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Disposition Instructions: Destroy after 5 years unless records are under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audit, in which case, destroy after released from audit. Eligible for inactive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storage.</w:t>
      </w:r>
    </w:p>
    <w:p w:rsidR="00B427F6" w:rsidRDefault="00B427F6" w:rsidP="00B427F6">
      <w:pPr>
        <w:spacing w:after="0" w:line="240" w:lineRule="auto"/>
        <w:contextualSpacing/>
        <w:rPr>
          <w:rFonts w:ascii="Georgia" w:hAnsi="Georgia"/>
        </w:rPr>
      </w:pP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  <w:b/>
        </w:rPr>
        <w:t xml:space="preserve">1099s </w:t>
      </w:r>
      <w:r w:rsidRPr="00B427F6">
        <w:rPr>
          <w:rFonts w:ascii="Georgia" w:hAnsi="Georgia"/>
          <w:b/>
        </w:rPr>
        <w:t xml:space="preserve">and </w:t>
      </w:r>
      <w:r w:rsidRPr="00B427F6">
        <w:rPr>
          <w:rFonts w:ascii="Georgia" w:hAnsi="Georgia"/>
          <w:b/>
        </w:rPr>
        <w:t>W9s.</w:t>
      </w:r>
      <w:r w:rsidRPr="00B427F6">
        <w:rPr>
          <w:rFonts w:ascii="Georgia" w:hAnsi="Georgia"/>
        </w:rPr>
        <w:t xml:space="preserve"> Vendor forms and annual listing of non-corporate vendors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providing vendor ID numbers.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bookmarkStart w:id="0" w:name="_GoBack"/>
      <w:bookmarkEnd w:id="0"/>
      <w:r w:rsidRPr="00B427F6">
        <w:rPr>
          <w:rFonts w:ascii="Georgia" w:hAnsi="Georgia"/>
        </w:rPr>
        <w:t>Disposition Instructions: Destroy after 3 years unless records are under</w:t>
      </w:r>
    </w:p>
    <w:p w:rsidR="00B427F6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 xml:space="preserve">audit, in which case, destroy after released from audit. . Eligible for inactive </w:t>
      </w:r>
    </w:p>
    <w:p w:rsidR="009060A0" w:rsidRPr="00B427F6" w:rsidRDefault="00B427F6" w:rsidP="00B427F6">
      <w:pPr>
        <w:spacing w:after="0" w:line="240" w:lineRule="auto"/>
        <w:contextualSpacing/>
        <w:rPr>
          <w:rFonts w:ascii="Georgia" w:hAnsi="Georgia"/>
        </w:rPr>
      </w:pPr>
      <w:r w:rsidRPr="00B427F6">
        <w:rPr>
          <w:rFonts w:ascii="Georgia" w:hAnsi="Georgia"/>
        </w:rPr>
        <w:t>storage.</w:t>
      </w:r>
    </w:p>
    <w:sectPr w:rsidR="009060A0" w:rsidRPr="00B427F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110" w:rsidRDefault="00A77110" w:rsidP="00B427F6">
      <w:pPr>
        <w:spacing w:after="0" w:line="240" w:lineRule="auto"/>
      </w:pPr>
      <w:r>
        <w:separator/>
      </w:r>
    </w:p>
  </w:endnote>
  <w:endnote w:type="continuationSeparator" w:id="0">
    <w:p w:rsidR="00A77110" w:rsidRDefault="00A77110" w:rsidP="00B42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73849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427F6" w:rsidRDefault="00B427F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711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427F6" w:rsidRDefault="00B427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110" w:rsidRDefault="00A77110" w:rsidP="00B427F6">
      <w:pPr>
        <w:spacing w:after="0" w:line="240" w:lineRule="auto"/>
      </w:pPr>
      <w:r>
        <w:separator/>
      </w:r>
    </w:p>
  </w:footnote>
  <w:footnote w:type="continuationSeparator" w:id="0">
    <w:p w:rsidR="00A77110" w:rsidRDefault="00A77110" w:rsidP="00B427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7F6"/>
    <w:rsid w:val="009060A0"/>
    <w:rsid w:val="00A77110"/>
    <w:rsid w:val="00B4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D3708"/>
  <w15:chartTrackingRefBased/>
  <w15:docId w15:val="{38225114-B3F6-4BDE-B900-B16CC9B2E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2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27F6"/>
  </w:style>
  <w:style w:type="paragraph" w:styleId="Footer">
    <w:name w:val="footer"/>
    <w:basedOn w:val="Normal"/>
    <w:link w:val="FooterChar"/>
    <w:uiPriority w:val="99"/>
    <w:unhideWhenUsed/>
    <w:rsid w:val="00B42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2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1483</Words>
  <Characters>8458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9922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2020-11-17T00:14:00Z</dcterms:created>
  <dcterms:modified xsi:type="dcterms:W3CDTF">2020-11-17T00:24:00Z</dcterms:modified>
</cp:coreProperties>
</file>